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A6" w:rsidRDefault="006E65A6"/>
    <w:p w:rsidR="00F00938" w:rsidRPr="006966BF" w:rsidRDefault="00B621EF" w:rsidP="00202FE4">
      <w:pPr>
        <w:jc w:val="center"/>
        <w:rPr>
          <w:rFonts w:cstheme="minorHAnsi"/>
          <w:b/>
          <w:sz w:val="28"/>
          <w:szCs w:val="28"/>
        </w:rPr>
      </w:pPr>
      <w:r w:rsidRPr="006966BF">
        <w:rPr>
          <w:rFonts w:cstheme="minorHAnsi"/>
          <w:b/>
          <w:sz w:val="28"/>
          <w:szCs w:val="28"/>
        </w:rPr>
        <w:t xml:space="preserve">Plan </w:t>
      </w:r>
      <w:r w:rsidR="008B5060">
        <w:rPr>
          <w:rFonts w:cstheme="minorHAnsi"/>
          <w:b/>
          <w:sz w:val="28"/>
          <w:szCs w:val="28"/>
        </w:rPr>
        <w:t xml:space="preserve">zamówień </w:t>
      </w:r>
      <w:r w:rsidR="006966BF" w:rsidRPr="006966BF">
        <w:rPr>
          <w:rFonts w:cstheme="minorHAnsi"/>
          <w:b/>
          <w:sz w:val="28"/>
          <w:szCs w:val="28"/>
        </w:rPr>
        <w:t xml:space="preserve">przewidzianych do realizacji </w:t>
      </w:r>
      <w:r w:rsidRPr="006966BF">
        <w:rPr>
          <w:rFonts w:cstheme="minorHAnsi"/>
          <w:b/>
          <w:sz w:val="28"/>
          <w:szCs w:val="28"/>
        </w:rPr>
        <w:t>w 20</w:t>
      </w:r>
      <w:r w:rsidR="00E13F2E">
        <w:rPr>
          <w:rFonts w:cstheme="minorHAnsi"/>
          <w:b/>
          <w:sz w:val="28"/>
          <w:szCs w:val="28"/>
        </w:rPr>
        <w:t>23</w:t>
      </w:r>
      <w:r w:rsidRPr="006966BF">
        <w:rPr>
          <w:rFonts w:cstheme="minorHAnsi"/>
          <w:b/>
          <w:sz w:val="28"/>
          <w:szCs w:val="28"/>
        </w:rPr>
        <w:t xml:space="preserve">r. </w:t>
      </w:r>
      <w:r w:rsidR="006966BF">
        <w:rPr>
          <w:rFonts w:cstheme="minorHAnsi"/>
          <w:b/>
          <w:sz w:val="28"/>
          <w:szCs w:val="28"/>
        </w:rPr>
        <w:t xml:space="preserve">                      </w:t>
      </w:r>
      <w:r w:rsidR="00202FE4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</w:t>
      </w:r>
      <w:r w:rsidR="006966BF">
        <w:rPr>
          <w:rFonts w:cstheme="minorHAnsi"/>
          <w:b/>
          <w:sz w:val="28"/>
          <w:szCs w:val="28"/>
        </w:rPr>
        <w:t xml:space="preserve">                                                </w:t>
      </w:r>
      <w:r w:rsidR="00202FE4">
        <w:rPr>
          <w:rFonts w:cstheme="minorHAnsi"/>
          <w:b/>
          <w:sz w:val="28"/>
          <w:szCs w:val="28"/>
        </w:rPr>
        <w:t xml:space="preserve">    </w:t>
      </w:r>
      <w:r w:rsidRPr="006966BF">
        <w:rPr>
          <w:rFonts w:cstheme="minorHAnsi"/>
          <w:b/>
          <w:sz w:val="28"/>
          <w:szCs w:val="28"/>
        </w:rPr>
        <w:t>Dom Pomocy Społecznej w Łodzi, ul. Sierakowskiego 65</w:t>
      </w:r>
    </w:p>
    <w:p w:rsidR="00F00938" w:rsidRDefault="00F009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0"/>
        <w:gridCol w:w="2419"/>
        <w:gridCol w:w="1984"/>
        <w:gridCol w:w="2594"/>
        <w:gridCol w:w="2333"/>
      </w:tblGrid>
      <w:tr w:rsidR="00F00938" w:rsidTr="006966BF">
        <w:trPr>
          <w:trHeight w:val="1031"/>
        </w:trPr>
        <w:tc>
          <w:tcPr>
            <w:tcW w:w="704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Lp.</w:t>
            </w:r>
          </w:p>
        </w:tc>
        <w:tc>
          <w:tcPr>
            <w:tcW w:w="3960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Przedmiot zamówienia</w:t>
            </w:r>
          </w:p>
        </w:tc>
        <w:tc>
          <w:tcPr>
            <w:tcW w:w="2419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Przewidywany tryb postepowania</w:t>
            </w:r>
          </w:p>
        </w:tc>
        <w:tc>
          <w:tcPr>
            <w:tcW w:w="1984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Orientacyjna wartość zamówienia</w:t>
            </w:r>
            <w:r w:rsidR="007B262E" w:rsidRPr="006966BF">
              <w:rPr>
                <w:b/>
              </w:rPr>
              <w:t xml:space="preserve"> (netto)</w:t>
            </w:r>
          </w:p>
        </w:tc>
        <w:tc>
          <w:tcPr>
            <w:tcW w:w="2594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Rodzaj zamówienia ( roboty budowlane, dostawy lub usługi)</w:t>
            </w:r>
          </w:p>
        </w:tc>
        <w:tc>
          <w:tcPr>
            <w:tcW w:w="2333" w:type="dxa"/>
          </w:tcPr>
          <w:p w:rsidR="00F00938" w:rsidRPr="006966BF" w:rsidRDefault="0033205D">
            <w:pPr>
              <w:rPr>
                <w:b/>
              </w:rPr>
            </w:pPr>
            <w:r w:rsidRPr="006966BF">
              <w:rPr>
                <w:b/>
              </w:rPr>
              <w:t>Przewidywany termin wszczęcia postępowania w ujęciu kwartalnym</w:t>
            </w:r>
          </w:p>
        </w:tc>
      </w:tr>
      <w:tr w:rsidR="004A09B9" w:rsidTr="006966BF">
        <w:trPr>
          <w:trHeight w:val="406"/>
        </w:trPr>
        <w:tc>
          <w:tcPr>
            <w:tcW w:w="704" w:type="dxa"/>
          </w:tcPr>
          <w:p w:rsidR="004A09B9" w:rsidRDefault="007651BB" w:rsidP="004A09B9">
            <w:r>
              <w:t>1</w:t>
            </w:r>
            <w:r w:rsidR="004A09B9">
              <w:t>.</w:t>
            </w:r>
          </w:p>
        </w:tc>
        <w:tc>
          <w:tcPr>
            <w:tcW w:w="3960" w:type="dxa"/>
          </w:tcPr>
          <w:p w:rsidR="004A09B9" w:rsidRDefault="004A09B9" w:rsidP="004A09B9">
            <w:r>
              <w:t xml:space="preserve">Dostawa chemii i środków czystości </w:t>
            </w:r>
          </w:p>
        </w:tc>
        <w:tc>
          <w:tcPr>
            <w:tcW w:w="2419" w:type="dxa"/>
          </w:tcPr>
          <w:p w:rsidR="004A09B9" w:rsidRDefault="00783178" w:rsidP="004A09B9">
            <w:r>
              <w:t>Konkurs ofert</w:t>
            </w:r>
          </w:p>
        </w:tc>
        <w:tc>
          <w:tcPr>
            <w:tcW w:w="1984" w:type="dxa"/>
          </w:tcPr>
          <w:p w:rsidR="004A09B9" w:rsidRDefault="00E13F2E" w:rsidP="004A09B9">
            <w:r>
              <w:t>22</w:t>
            </w:r>
            <w:r w:rsidR="004A09B9">
              <w:t>.000,00 zł</w:t>
            </w:r>
          </w:p>
        </w:tc>
        <w:tc>
          <w:tcPr>
            <w:tcW w:w="2594" w:type="dxa"/>
          </w:tcPr>
          <w:p w:rsidR="004A09B9" w:rsidRDefault="004A09B9" w:rsidP="004A09B9">
            <w:r>
              <w:t>Dostawa</w:t>
            </w:r>
          </w:p>
        </w:tc>
        <w:tc>
          <w:tcPr>
            <w:tcW w:w="2333" w:type="dxa"/>
          </w:tcPr>
          <w:p w:rsidR="004A09B9" w:rsidRDefault="007651BB" w:rsidP="004A09B9">
            <w:r>
              <w:t>IV</w:t>
            </w:r>
            <w:r w:rsidR="004A09B9">
              <w:t xml:space="preserve"> kwartał</w:t>
            </w:r>
          </w:p>
        </w:tc>
      </w:tr>
      <w:tr w:rsidR="009930E5" w:rsidTr="006966BF">
        <w:trPr>
          <w:trHeight w:val="432"/>
        </w:trPr>
        <w:tc>
          <w:tcPr>
            <w:tcW w:w="704" w:type="dxa"/>
          </w:tcPr>
          <w:p w:rsidR="009930E5" w:rsidRDefault="007651BB" w:rsidP="004A09B9">
            <w:r>
              <w:t>2</w:t>
            </w:r>
            <w:r w:rsidR="009930E5">
              <w:t>.</w:t>
            </w:r>
          </w:p>
        </w:tc>
        <w:tc>
          <w:tcPr>
            <w:tcW w:w="3960" w:type="dxa"/>
          </w:tcPr>
          <w:p w:rsidR="009930E5" w:rsidRDefault="009930E5" w:rsidP="004A09B9">
            <w:r>
              <w:t>Dostawa leków</w:t>
            </w:r>
          </w:p>
        </w:tc>
        <w:tc>
          <w:tcPr>
            <w:tcW w:w="2419" w:type="dxa"/>
          </w:tcPr>
          <w:p w:rsidR="009930E5" w:rsidRDefault="00783178" w:rsidP="004A09B9">
            <w:r>
              <w:t>Konkurs ofert</w:t>
            </w:r>
          </w:p>
        </w:tc>
        <w:tc>
          <w:tcPr>
            <w:tcW w:w="1984" w:type="dxa"/>
          </w:tcPr>
          <w:p w:rsidR="009930E5" w:rsidRDefault="007609D7" w:rsidP="004A09B9">
            <w:r>
              <w:t>10</w:t>
            </w:r>
            <w:r w:rsidR="009930E5">
              <w:t>.000,00 zł</w:t>
            </w:r>
          </w:p>
        </w:tc>
        <w:tc>
          <w:tcPr>
            <w:tcW w:w="2594" w:type="dxa"/>
          </w:tcPr>
          <w:p w:rsidR="009930E5" w:rsidRDefault="009930E5" w:rsidP="004A09B9">
            <w:r>
              <w:t>Dostawa</w:t>
            </w:r>
          </w:p>
        </w:tc>
        <w:tc>
          <w:tcPr>
            <w:tcW w:w="2333" w:type="dxa"/>
          </w:tcPr>
          <w:p w:rsidR="009930E5" w:rsidRDefault="007651BB" w:rsidP="004A09B9">
            <w:r>
              <w:t xml:space="preserve">IV </w:t>
            </w:r>
            <w:r w:rsidR="009930E5">
              <w:t>kwartał</w:t>
            </w:r>
          </w:p>
        </w:tc>
      </w:tr>
      <w:tr w:rsidR="00451409" w:rsidTr="006966BF">
        <w:trPr>
          <w:trHeight w:val="432"/>
        </w:trPr>
        <w:tc>
          <w:tcPr>
            <w:tcW w:w="704" w:type="dxa"/>
          </w:tcPr>
          <w:p w:rsidR="00451409" w:rsidRDefault="007651BB" w:rsidP="00451409">
            <w:r>
              <w:t>3</w:t>
            </w:r>
            <w:r w:rsidR="00451409">
              <w:t>.</w:t>
            </w:r>
          </w:p>
        </w:tc>
        <w:tc>
          <w:tcPr>
            <w:tcW w:w="3960" w:type="dxa"/>
          </w:tcPr>
          <w:p w:rsidR="00451409" w:rsidRDefault="00451409" w:rsidP="00451409">
            <w:r>
              <w:t>Usługi pralnicze</w:t>
            </w:r>
          </w:p>
        </w:tc>
        <w:tc>
          <w:tcPr>
            <w:tcW w:w="2419" w:type="dxa"/>
          </w:tcPr>
          <w:p w:rsidR="00451409" w:rsidRDefault="00783178" w:rsidP="00451409">
            <w:r>
              <w:t>Konkurs ofert</w:t>
            </w:r>
          </w:p>
        </w:tc>
        <w:tc>
          <w:tcPr>
            <w:tcW w:w="1984" w:type="dxa"/>
          </w:tcPr>
          <w:p w:rsidR="00451409" w:rsidRDefault="00E13F2E" w:rsidP="00451409">
            <w:r>
              <w:t>50</w:t>
            </w:r>
            <w:r w:rsidR="00451409">
              <w:t>.000,00 zł</w:t>
            </w:r>
          </w:p>
        </w:tc>
        <w:tc>
          <w:tcPr>
            <w:tcW w:w="2594" w:type="dxa"/>
          </w:tcPr>
          <w:p w:rsidR="00451409" w:rsidRDefault="00451409" w:rsidP="00451409">
            <w:r>
              <w:t>Usługa</w:t>
            </w:r>
          </w:p>
        </w:tc>
        <w:tc>
          <w:tcPr>
            <w:tcW w:w="2333" w:type="dxa"/>
          </w:tcPr>
          <w:p w:rsidR="00451409" w:rsidRDefault="00451409" w:rsidP="007651BB">
            <w:r>
              <w:t>I</w:t>
            </w:r>
            <w:r w:rsidR="007651BB">
              <w:t>V</w:t>
            </w:r>
            <w:r>
              <w:t xml:space="preserve"> kwartał</w:t>
            </w:r>
          </w:p>
        </w:tc>
      </w:tr>
      <w:tr w:rsidR="00451409" w:rsidTr="006966BF">
        <w:trPr>
          <w:trHeight w:val="404"/>
        </w:trPr>
        <w:tc>
          <w:tcPr>
            <w:tcW w:w="704" w:type="dxa"/>
          </w:tcPr>
          <w:p w:rsidR="00451409" w:rsidRDefault="007651BB" w:rsidP="00451409">
            <w:r>
              <w:t>4</w:t>
            </w:r>
            <w:r w:rsidR="00451409">
              <w:t>.</w:t>
            </w:r>
          </w:p>
        </w:tc>
        <w:tc>
          <w:tcPr>
            <w:tcW w:w="3960" w:type="dxa"/>
          </w:tcPr>
          <w:p w:rsidR="00451409" w:rsidRDefault="00451409" w:rsidP="00451409">
            <w:r>
              <w:t>Obsługa BHP dla DPS</w:t>
            </w:r>
          </w:p>
        </w:tc>
        <w:tc>
          <w:tcPr>
            <w:tcW w:w="2419" w:type="dxa"/>
          </w:tcPr>
          <w:p w:rsidR="00451409" w:rsidRDefault="007609D7" w:rsidP="007609D7">
            <w:r>
              <w:t>Rozeznanie</w:t>
            </w:r>
            <w:r w:rsidR="00451409">
              <w:t xml:space="preserve"> </w:t>
            </w:r>
            <w:r>
              <w:t>cenowe</w:t>
            </w:r>
          </w:p>
        </w:tc>
        <w:tc>
          <w:tcPr>
            <w:tcW w:w="1984" w:type="dxa"/>
          </w:tcPr>
          <w:p w:rsidR="00451409" w:rsidRDefault="00E13F2E" w:rsidP="00451409">
            <w:r>
              <w:t>4.5</w:t>
            </w:r>
            <w:r w:rsidR="00451409">
              <w:t>00, 00 zł</w:t>
            </w:r>
          </w:p>
        </w:tc>
        <w:tc>
          <w:tcPr>
            <w:tcW w:w="2594" w:type="dxa"/>
          </w:tcPr>
          <w:p w:rsidR="00451409" w:rsidRDefault="00451409" w:rsidP="00451409">
            <w:r>
              <w:t>Usługa</w:t>
            </w:r>
          </w:p>
        </w:tc>
        <w:tc>
          <w:tcPr>
            <w:tcW w:w="2333" w:type="dxa"/>
          </w:tcPr>
          <w:p w:rsidR="00451409" w:rsidRDefault="00451409" w:rsidP="00451409">
            <w:r>
              <w:t>IV kwartał</w:t>
            </w:r>
          </w:p>
        </w:tc>
      </w:tr>
      <w:tr w:rsidR="00451409" w:rsidTr="006966BF">
        <w:trPr>
          <w:trHeight w:val="407"/>
        </w:trPr>
        <w:tc>
          <w:tcPr>
            <w:tcW w:w="704" w:type="dxa"/>
          </w:tcPr>
          <w:p w:rsidR="00451409" w:rsidRDefault="007651BB" w:rsidP="00451409">
            <w:r>
              <w:t>5</w:t>
            </w:r>
            <w:r w:rsidR="00451409">
              <w:t>.</w:t>
            </w:r>
          </w:p>
        </w:tc>
        <w:tc>
          <w:tcPr>
            <w:tcW w:w="3960" w:type="dxa"/>
          </w:tcPr>
          <w:p w:rsidR="00451409" w:rsidRDefault="00451409" w:rsidP="00451409">
            <w:r>
              <w:t>Odbiór i utylizacja odpadów medycznych</w:t>
            </w:r>
          </w:p>
        </w:tc>
        <w:tc>
          <w:tcPr>
            <w:tcW w:w="2419" w:type="dxa"/>
          </w:tcPr>
          <w:p w:rsidR="00451409" w:rsidRDefault="007609D7" w:rsidP="007609D7">
            <w:r>
              <w:t>Rozeznanie</w:t>
            </w:r>
            <w:r w:rsidR="00451409">
              <w:t xml:space="preserve"> </w:t>
            </w:r>
            <w:r>
              <w:t>cenowe</w:t>
            </w:r>
          </w:p>
        </w:tc>
        <w:tc>
          <w:tcPr>
            <w:tcW w:w="1984" w:type="dxa"/>
          </w:tcPr>
          <w:p w:rsidR="00451409" w:rsidRDefault="00E13F2E" w:rsidP="00451409">
            <w:r>
              <w:t>2.5</w:t>
            </w:r>
            <w:r w:rsidR="00451409">
              <w:t>00,00 zł</w:t>
            </w:r>
          </w:p>
        </w:tc>
        <w:tc>
          <w:tcPr>
            <w:tcW w:w="2594" w:type="dxa"/>
          </w:tcPr>
          <w:p w:rsidR="00451409" w:rsidRDefault="00451409" w:rsidP="00451409">
            <w:r>
              <w:t>Usługa</w:t>
            </w:r>
          </w:p>
        </w:tc>
        <w:tc>
          <w:tcPr>
            <w:tcW w:w="2333" w:type="dxa"/>
          </w:tcPr>
          <w:p w:rsidR="00451409" w:rsidRDefault="00451409" w:rsidP="00451409">
            <w:r>
              <w:t>IV kwartał</w:t>
            </w:r>
          </w:p>
        </w:tc>
      </w:tr>
      <w:tr w:rsidR="00451409" w:rsidTr="00F00938">
        <w:tc>
          <w:tcPr>
            <w:tcW w:w="704" w:type="dxa"/>
          </w:tcPr>
          <w:p w:rsidR="00451409" w:rsidRDefault="007651BB" w:rsidP="00451409">
            <w:r>
              <w:t>6</w:t>
            </w:r>
            <w:r w:rsidR="00451409">
              <w:t>.</w:t>
            </w:r>
          </w:p>
        </w:tc>
        <w:tc>
          <w:tcPr>
            <w:tcW w:w="3960" w:type="dxa"/>
          </w:tcPr>
          <w:p w:rsidR="00451409" w:rsidRDefault="00451409" w:rsidP="00451409">
            <w:r>
              <w:t>Świadczenie usług gastronomicznych w zakresie całodobowego żywienia mieszkańców DPS.</w:t>
            </w:r>
          </w:p>
        </w:tc>
        <w:tc>
          <w:tcPr>
            <w:tcW w:w="2419" w:type="dxa"/>
          </w:tcPr>
          <w:p w:rsidR="00451409" w:rsidRDefault="00451409" w:rsidP="007609D7">
            <w:r>
              <w:t xml:space="preserve">Procedura zgodna z art. </w:t>
            </w:r>
            <w:r w:rsidR="007609D7">
              <w:t>359</w:t>
            </w:r>
            <w:r>
              <w:t xml:space="preserve"> ustawy PZP</w:t>
            </w:r>
          </w:p>
        </w:tc>
        <w:tc>
          <w:tcPr>
            <w:tcW w:w="1984" w:type="dxa"/>
          </w:tcPr>
          <w:p w:rsidR="00451409" w:rsidRDefault="00451409" w:rsidP="00451409"/>
          <w:p w:rsidR="00451409" w:rsidRDefault="00E13F2E" w:rsidP="00451409">
            <w:r>
              <w:t>482</w:t>
            </w:r>
            <w:r w:rsidR="00451409">
              <w:t>.000,00 zł</w:t>
            </w:r>
          </w:p>
        </w:tc>
        <w:tc>
          <w:tcPr>
            <w:tcW w:w="2594" w:type="dxa"/>
          </w:tcPr>
          <w:p w:rsidR="00451409" w:rsidRDefault="00451409" w:rsidP="00451409"/>
          <w:p w:rsidR="00451409" w:rsidRDefault="00451409" w:rsidP="00451409">
            <w:r>
              <w:t>Usługa</w:t>
            </w:r>
          </w:p>
        </w:tc>
        <w:tc>
          <w:tcPr>
            <w:tcW w:w="2333" w:type="dxa"/>
          </w:tcPr>
          <w:p w:rsidR="00451409" w:rsidRDefault="00451409" w:rsidP="00451409"/>
          <w:p w:rsidR="00451409" w:rsidRDefault="00451409" w:rsidP="00451409">
            <w:r>
              <w:t>IV kwartał</w:t>
            </w:r>
          </w:p>
        </w:tc>
      </w:tr>
      <w:tr w:rsidR="00451409" w:rsidTr="00F00938">
        <w:tc>
          <w:tcPr>
            <w:tcW w:w="704" w:type="dxa"/>
          </w:tcPr>
          <w:p w:rsidR="00451409" w:rsidRDefault="007651BB" w:rsidP="00451409">
            <w:r>
              <w:t>7</w:t>
            </w:r>
            <w:r w:rsidR="00451409">
              <w:t>.</w:t>
            </w:r>
          </w:p>
        </w:tc>
        <w:tc>
          <w:tcPr>
            <w:tcW w:w="3960" w:type="dxa"/>
          </w:tcPr>
          <w:p w:rsidR="00451409" w:rsidRDefault="00451409" w:rsidP="00451409">
            <w:r>
              <w:t>Świadczenie medycyny pracy dla pracowników DPS</w:t>
            </w:r>
          </w:p>
        </w:tc>
        <w:tc>
          <w:tcPr>
            <w:tcW w:w="2419" w:type="dxa"/>
          </w:tcPr>
          <w:p w:rsidR="00451409" w:rsidRDefault="007609D7" w:rsidP="00451409">
            <w:r>
              <w:t>Rozeznanie cenowe</w:t>
            </w:r>
          </w:p>
        </w:tc>
        <w:tc>
          <w:tcPr>
            <w:tcW w:w="1984" w:type="dxa"/>
          </w:tcPr>
          <w:p w:rsidR="00451409" w:rsidRDefault="00451409" w:rsidP="00451409">
            <w:r>
              <w:t>1.500,00 zł</w:t>
            </w:r>
          </w:p>
        </w:tc>
        <w:tc>
          <w:tcPr>
            <w:tcW w:w="2594" w:type="dxa"/>
          </w:tcPr>
          <w:p w:rsidR="00451409" w:rsidRDefault="00451409" w:rsidP="00451409">
            <w:r>
              <w:t>Usługa</w:t>
            </w:r>
          </w:p>
        </w:tc>
        <w:tc>
          <w:tcPr>
            <w:tcW w:w="2333" w:type="dxa"/>
          </w:tcPr>
          <w:p w:rsidR="00451409" w:rsidRDefault="00451409" w:rsidP="00451409">
            <w:r>
              <w:t>IV kwartał</w:t>
            </w:r>
          </w:p>
        </w:tc>
      </w:tr>
      <w:tr w:rsidR="00783178" w:rsidTr="00F00938">
        <w:tc>
          <w:tcPr>
            <w:tcW w:w="704" w:type="dxa"/>
          </w:tcPr>
          <w:p w:rsidR="00783178" w:rsidRDefault="00783178" w:rsidP="00451409">
            <w:r>
              <w:t>8.</w:t>
            </w:r>
          </w:p>
        </w:tc>
        <w:tc>
          <w:tcPr>
            <w:tcW w:w="3960" w:type="dxa"/>
          </w:tcPr>
          <w:p w:rsidR="00783178" w:rsidRDefault="00783178" w:rsidP="00451409">
            <w:r>
              <w:t xml:space="preserve">Dostawa </w:t>
            </w:r>
            <w:proofErr w:type="spellStart"/>
            <w:r>
              <w:t>pieluchomajtek</w:t>
            </w:r>
            <w:proofErr w:type="spellEnd"/>
          </w:p>
        </w:tc>
        <w:tc>
          <w:tcPr>
            <w:tcW w:w="2419" w:type="dxa"/>
          </w:tcPr>
          <w:p w:rsidR="00783178" w:rsidRDefault="00783178" w:rsidP="00451409">
            <w:r>
              <w:t>Konkurs ofert</w:t>
            </w:r>
          </w:p>
        </w:tc>
        <w:tc>
          <w:tcPr>
            <w:tcW w:w="1984" w:type="dxa"/>
          </w:tcPr>
          <w:p w:rsidR="00783178" w:rsidRDefault="00E13F2E" w:rsidP="00451409">
            <w:r>
              <w:t>35</w:t>
            </w:r>
            <w:r w:rsidR="00783178">
              <w:t>.000,00 zł</w:t>
            </w:r>
          </w:p>
        </w:tc>
        <w:tc>
          <w:tcPr>
            <w:tcW w:w="2594" w:type="dxa"/>
          </w:tcPr>
          <w:p w:rsidR="00783178" w:rsidRDefault="00783178" w:rsidP="00451409">
            <w:r>
              <w:t>Dostawa</w:t>
            </w:r>
          </w:p>
        </w:tc>
        <w:tc>
          <w:tcPr>
            <w:tcW w:w="2333" w:type="dxa"/>
          </w:tcPr>
          <w:p w:rsidR="00783178" w:rsidRDefault="00783178" w:rsidP="00451409">
            <w:r>
              <w:t>IV kwartał</w:t>
            </w:r>
          </w:p>
        </w:tc>
      </w:tr>
      <w:tr w:rsidR="007651BB" w:rsidTr="00F00938">
        <w:tc>
          <w:tcPr>
            <w:tcW w:w="704" w:type="dxa"/>
          </w:tcPr>
          <w:p w:rsidR="007651BB" w:rsidRDefault="00783178" w:rsidP="00451409">
            <w:r>
              <w:t>9</w:t>
            </w:r>
            <w:r w:rsidR="007651BB">
              <w:t>.</w:t>
            </w:r>
          </w:p>
        </w:tc>
        <w:tc>
          <w:tcPr>
            <w:tcW w:w="3960" w:type="dxa"/>
          </w:tcPr>
          <w:p w:rsidR="007651BB" w:rsidRDefault="007651BB" w:rsidP="00451409">
            <w:r>
              <w:t>Obsługa RODO</w:t>
            </w:r>
          </w:p>
        </w:tc>
        <w:tc>
          <w:tcPr>
            <w:tcW w:w="2419" w:type="dxa"/>
          </w:tcPr>
          <w:p w:rsidR="007651BB" w:rsidRDefault="007609D7" w:rsidP="00783178">
            <w:r>
              <w:t xml:space="preserve">Rozeznanie </w:t>
            </w:r>
            <w:r w:rsidR="00783178">
              <w:t>cenowe</w:t>
            </w:r>
          </w:p>
        </w:tc>
        <w:tc>
          <w:tcPr>
            <w:tcW w:w="1984" w:type="dxa"/>
          </w:tcPr>
          <w:p w:rsidR="007651BB" w:rsidRDefault="00E13F2E" w:rsidP="00451409">
            <w:r>
              <w:t>4.0</w:t>
            </w:r>
            <w:r w:rsidR="007609D7">
              <w:t>00,00 zł</w:t>
            </w:r>
          </w:p>
        </w:tc>
        <w:tc>
          <w:tcPr>
            <w:tcW w:w="2594" w:type="dxa"/>
          </w:tcPr>
          <w:p w:rsidR="007651BB" w:rsidRDefault="007609D7" w:rsidP="00451409">
            <w:r>
              <w:t>Usługa</w:t>
            </w:r>
          </w:p>
        </w:tc>
        <w:tc>
          <w:tcPr>
            <w:tcW w:w="2333" w:type="dxa"/>
          </w:tcPr>
          <w:p w:rsidR="007651BB" w:rsidRDefault="007609D7" w:rsidP="00451409">
            <w:r>
              <w:t>IV kwartał</w:t>
            </w:r>
          </w:p>
        </w:tc>
      </w:tr>
    </w:tbl>
    <w:p w:rsidR="00F00938" w:rsidRDefault="00F00938"/>
    <w:p w:rsidR="003D6BF7" w:rsidRDefault="00277E7A">
      <w:pPr>
        <w:rPr>
          <w:sz w:val="18"/>
          <w:szCs w:val="18"/>
        </w:rPr>
      </w:pPr>
      <w:r w:rsidRPr="00277E7A">
        <w:rPr>
          <w:sz w:val="18"/>
          <w:szCs w:val="18"/>
        </w:rPr>
        <w:t>Sporządził:</w:t>
      </w:r>
      <w:r w:rsidR="0011387F">
        <w:rPr>
          <w:sz w:val="18"/>
          <w:szCs w:val="18"/>
        </w:rPr>
        <w:t xml:space="preserve"> Monika Banasiak</w:t>
      </w:r>
      <w:r w:rsidR="003D6BF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Zatwierdził:     Jacek Orman </w:t>
      </w:r>
    </w:p>
    <w:p w:rsidR="00277E7A" w:rsidRPr="00277E7A" w:rsidRDefault="003D6BF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  <w:szCs w:val="18"/>
        </w:rPr>
        <w:t>Dyrektor</w:t>
      </w:r>
    </w:p>
    <w:sectPr w:rsidR="00277E7A" w:rsidRPr="00277E7A" w:rsidSect="00F009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38"/>
    <w:rsid w:val="00103348"/>
    <w:rsid w:val="0011387F"/>
    <w:rsid w:val="00202FE4"/>
    <w:rsid w:val="00277E7A"/>
    <w:rsid w:val="0033205D"/>
    <w:rsid w:val="003D6BF7"/>
    <w:rsid w:val="003D7432"/>
    <w:rsid w:val="00451409"/>
    <w:rsid w:val="004A09B9"/>
    <w:rsid w:val="005418A0"/>
    <w:rsid w:val="006966BF"/>
    <w:rsid w:val="006E65A6"/>
    <w:rsid w:val="007609D7"/>
    <w:rsid w:val="007651BB"/>
    <w:rsid w:val="00783178"/>
    <w:rsid w:val="007B262E"/>
    <w:rsid w:val="008B5060"/>
    <w:rsid w:val="009930E5"/>
    <w:rsid w:val="00A12FA6"/>
    <w:rsid w:val="00B621EF"/>
    <w:rsid w:val="00E13F2E"/>
    <w:rsid w:val="00F0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24C9"/>
  <w15:chartTrackingRefBased/>
  <w15:docId w15:val="{546975CA-B5B0-4746-99FE-D387DE28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Banasiak</dc:creator>
  <cp:keywords/>
  <dc:description/>
  <cp:lastModifiedBy>Monika Banasiak</cp:lastModifiedBy>
  <cp:revision>4</cp:revision>
  <cp:lastPrinted>2023-01-16T10:09:00Z</cp:lastPrinted>
  <dcterms:created xsi:type="dcterms:W3CDTF">2023-01-16T10:07:00Z</dcterms:created>
  <dcterms:modified xsi:type="dcterms:W3CDTF">2023-07-17T07:26:00Z</dcterms:modified>
</cp:coreProperties>
</file>